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0151" w14:textId="77777777" w:rsidR="003327AC" w:rsidRPr="0049285E" w:rsidRDefault="003327AC" w:rsidP="003327AC">
      <w:pPr>
        <w:pStyle w:val="Bezriadkovania"/>
        <w:jc w:val="center"/>
        <w:rPr>
          <w:b/>
          <w:sz w:val="22"/>
          <w:szCs w:val="22"/>
        </w:rPr>
      </w:pPr>
      <w:r w:rsidRPr="0049285E">
        <w:rPr>
          <w:b/>
          <w:sz w:val="22"/>
          <w:szCs w:val="22"/>
        </w:rPr>
        <w:t xml:space="preserve">Informovaný súhlas so zaradením do štúdie COVIMEP </w:t>
      </w:r>
    </w:p>
    <w:p w14:paraId="123A3BD9" w14:textId="77777777" w:rsidR="003327AC" w:rsidRPr="0049285E" w:rsidRDefault="003327AC" w:rsidP="003327AC">
      <w:pPr>
        <w:pStyle w:val="Bezriadkovania"/>
        <w:jc w:val="center"/>
        <w:rPr>
          <w:b/>
          <w:sz w:val="22"/>
          <w:szCs w:val="22"/>
        </w:rPr>
      </w:pPr>
      <w:r w:rsidRPr="0049285E">
        <w:rPr>
          <w:b/>
          <w:sz w:val="22"/>
          <w:szCs w:val="22"/>
        </w:rPr>
        <w:t>pre rodiča/zákonného zástupcu</w:t>
      </w:r>
    </w:p>
    <w:p w14:paraId="5F16A8E1" w14:textId="77777777" w:rsidR="003327AC" w:rsidRPr="0049285E" w:rsidRDefault="003327AC" w:rsidP="003327AC">
      <w:pPr>
        <w:pStyle w:val="Bezriadkovania"/>
        <w:jc w:val="center"/>
        <w:rPr>
          <w:b/>
          <w:sz w:val="22"/>
          <w:szCs w:val="22"/>
        </w:rPr>
      </w:pPr>
    </w:p>
    <w:p w14:paraId="0359B0A9" w14:textId="77777777" w:rsidR="003327AC" w:rsidRPr="0049285E" w:rsidRDefault="003327AC" w:rsidP="003327AC">
      <w:pPr>
        <w:rPr>
          <w:rFonts w:cs="Times New Roman (Body CS)"/>
        </w:rPr>
      </w:pPr>
      <w:r w:rsidRPr="0049285E">
        <w:rPr>
          <w:b/>
          <w:sz w:val="22"/>
          <w:szCs w:val="22"/>
        </w:rPr>
        <w:t xml:space="preserve">Názov štúdie: </w:t>
      </w:r>
      <w:r w:rsidRPr="0049285E">
        <w:rPr>
          <w:rFonts w:cs="Times New Roman (Body CS)"/>
        </w:rPr>
        <w:t>Séroepidemiologická štúdia na prítomnosť protilátok voči SARS-CoV-2 vo vybraných regiónoch Slovenska</w:t>
      </w:r>
      <w:r>
        <w:rPr>
          <w:rFonts w:cs="Times New Roman (Body CS)"/>
        </w:rPr>
        <w:t xml:space="preserve"> (COVIMEP)</w:t>
      </w:r>
    </w:p>
    <w:p w14:paraId="22DAEC9B" w14:textId="77777777" w:rsidR="003327AC" w:rsidRPr="0049285E" w:rsidRDefault="003327AC" w:rsidP="003327AC">
      <w:pPr>
        <w:pStyle w:val="Bezriadkovania"/>
        <w:rPr>
          <w:sz w:val="22"/>
          <w:szCs w:val="22"/>
        </w:rPr>
      </w:pPr>
      <w:r w:rsidRPr="0049285E">
        <w:rPr>
          <w:b/>
          <w:sz w:val="22"/>
          <w:szCs w:val="22"/>
        </w:rPr>
        <w:t xml:space="preserve">Zadávateľ a realizátor štúdie:  </w:t>
      </w:r>
      <w:r w:rsidRPr="0049285E">
        <w:rPr>
          <w:sz w:val="22"/>
          <w:szCs w:val="22"/>
        </w:rPr>
        <w:t>Ministerstvo zdravotníctva Slovenskej republiky (MZ SR), Ústav epidemiológie Lekárskej fakulty Univerzity Komenského v Bratislave (LF UK-Ba), Ústav epidemiológie Lekárskej fakulty Univerzity Pavla Jozefa Šafárika v Košiciach (LF UPJŠ), Biomedicínske centrum Slovenskej akadémie vied (BMC SAV) v Bratislave</w:t>
      </w:r>
    </w:p>
    <w:p w14:paraId="43B3CC67" w14:textId="77777777" w:rsidR="003327AC" w:rsidRPr="0049285E" w:rsidRDefault="003327AC" w:rsidP="003327AC">
      <w:pPr>
        <w:pStyle w:val="Bezriadkovania"/>
        <w:rPr>
          <w:b/>
          <w:sz w:val="22"/>
          <w:szCs w:val="22"/>
        </w:rPr>
      </w:pPr>
      <w:r w:rsidRPr="0049285E">
        <w:rPr>
          <w:b/>
          <w:sz w:val="22"/>
          <w:szCs w:val="22"/>
        </w:rPr>
        <w:t xml:space="preserve">Doba realizácie:  </w:t>
      </w:r>
      <w:r>
        <w:rPr>
          <w:sz w:val="22"/>
          <w:szCs w:val="22"/>
        </w:rPr>
        <w:t>10</w:t>
      </w:r>
      <w:r w:rsidRPr="0049285E">
        <w:rPr>
          <w:sz w:val="22"/>
          <w:szCs w:val="22"/>
        </w:rPr>
        <w:t>/2021-1</w:t>
      </w:r>
      <w:r>
        <w:rPr>
          <w:sz w:val="22"/>
          <w:szCs w:val="22"/>
        </w:rPr>
        <w:t>1</w:t>
      </w:r>
      <w:r w:rsidRPr="0049285E">
        <w:rPr>
          <w:sz w:val="22"/>
          <w:szCs w:val="22"/>
        </w:rPr>
        <w:t>/2021</w:t>
      </w:r>
      <w:r w:rsidRPr="0049285E">
        <w:rPr>
          <w:b/>
          <w:sz w:val="22"/>
          <w:szCs w:val="22"/>
        </w:rPr>
        <w:t xml:space="preserve"> </w:t>
      </w:r>
    </w:p>
    <w:p w14:paraId="63B559F1" w14:textId="77777777" w:rsidR="003327AC" w:rsidRPr="0049285E" w:rsidRDefault="003327AC" w:rsidP="003327AC">
      <w:pPr>
        <w:pStyle w:val="Bezriadkovania"/>
        <w:rPr>
          <w:sz w:val="22"/>
          <w:szCs w:val="22"/>
        </w:rPr>
      </w:pPr>
    </w:p>
    <w:p w14:paraId="3F485A2D" w14:textId="77777777" w:rsidR="003327AC" w:rsidRPr="0049285E" w:rsidRDefault="003327AC" w:rsidP="003327AC">
      <w:pPr>
        <w:pStyle w:val="Bezriadkovania"/>
        <w:rPr>
          <w:sz w:val="22"/>
          <w:szCs w:val="22"/>
        </w:rPr>
      </w:pPr>
      <w:r w:rsidRPr="0049285E">
        <w:rPr>
          <w:sz w:val="22"/>
          <w:szCs w:val="22"/>
        </w:rPr>
        <w:t>Vážená pani, vážený pán,</w:t>
      </w:r>
    </w:p>
    <w:p w14:paraId="55B85234" w14:textId="77777777" w:rsidR="003327AC" w:rsidRPr="0049285E" w:rsidRDefault="00D22C43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v tejto štúdii sledujeme imunitnú odpoveď v súvislosti s ochorením Covid-19</w:t>
      </w:r>
      <w:r>
        <w:rPr>
          <w:sz w:val="22"/>
          <w:szCs w:val="22"/>
        </w:rPr>
        <w:t xml:space="preserve"> u osôb neočkovaných proti Covid-19</w:t>
      </w:r>
      <w:r w:rsidRPr="0049285E">
        <w:rPr>
          <w:sz w:val="22"/>
          <w:szCs w:val="22"/>
        </w:rPr>
        <w:t>.</w:t>
      </w:r>
      <w:r w:rsidR="003327AC" w:rsidRPr="0049285E">
        <w:rPr>
          <w:sz w:val="22"/>
          <w:szCs w:val="22"/>
        </w:rPr>
        <w:t xml:space="preserve"> Imunita po prekonaní infekcie novým koronavírusom SARS-CoV-2 bude overená stanovením protilátok v kvapkách kapilárnej krvi Vášho dieťaťa odobratej z prsta. Štúdia sa realizuje pod záštitou Ministerstva zdravotníctva Slovenskej republiky.</w:t>
      </w:r>
    </w:p>
    <w:p w14:paraId="1B367746" w14:textId="77777777"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Hlavným cieľom štúdie je identifikovať, aká časť obyvateľstva je imúnna voči SARS-CoV-2 vo vybraných regiónoch Slovenska.</w:t>
      </w:r>
    </w:p>
    <w:p w14:paraId="138A7EDE" w14:textId="77777777"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 xml:space="preserve">Výsledky štúdie pomôžu odhadnúť súčasnú regionálnu a celkovú epidemickú situáciu na území Slovenska a jej ďalší vývoj v najbližšom období, čo umožní efektívnejšie zvládanie epidémie a zavedenie cielených opatrení zameraných na kritické body. </w:t>
      </w:r>
    </w:p>
    <w:p w14:paraId="4331B43C" w14:textId="77777777"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Ak súhlasíte s účasťou Vášho dieťaťa v tejto štúdii</w:t>
      </w:r>
      <w:r w:rsidR="00D22C43">
        <w:rPr>
          <w:sz w:val="22"/>
          <w:szCs w:val="22"/>
        </w:rPr>
        <w:t xml:space="preserve"> (vo veku od dosiahnutých 12 rokov až po dovŕšenie 18.roku veku)</w:t>
      </w:r>
      <w:r w:rsidRPr="0049285E">
        <w:rPr>
          <w:sz w:val="22"/>
          <w:szCs w:val="22"/>
        </w:rPr>
        <w:t xml:space="preserve">, žiadame Vás o umožnenie odberu niekoľkých kvapiek krvi odoberanej z prsta Vášho dieťaťa a poskytnutie epidemiologických údajov absolvovaním osobného rozhovoru. Odber kvapiek krvi z prsta je robený skúseným zdravotným personálom. </w:t>
      </w:r>
      <w:r w:rsidR="00BE371E">
        <w:rPr>
          <w:sz w:val="22"/>
          <w:szCs w:val="22"/>
        </w:rPr>
        <w:t xml:space="preserve">Po odbere vzorky a údajov prostredníctvom osobného rozhovoru budú údaje Vášho dieťaťa anonymizované. </w:t>
      </w:r>
    </w:p>
    <w:p w14:paraId="64DC345E" w14:textId="77777777" w:rsidR="003327AC" w:rsidRPr="0049285E" w:rsidRDefault="003327AC" w:rsidP="003327AC">
      <w:pPr>
        <w:pStyle w:val="Bezriadkovania"/>
        <w:jc w:val="both"/>
        <w:rPr>
          <w:rFonts w:eastAsiaTheme="minorHAnsi" w:cstheme="minorHAnsi"/>
          <w:sz w:val="22"/>
          <w:szCs w:val="22"/>
        </w:rPr>
      </w:pPr>
      <w:r w:rsidRPr="0049285E">
        <w:rPr>
          <w:rFonts w:eastAsiaTheme="minorHAnsi" w:cstheme="minorHAnsi"/>
          <w:sz w:val="22"/>
          <w:szCs w:val="22"/>
        </w:rPr>
        <w:t xml:space="preserve">Odber krvi z prsta sa realizuje sterilnou </w:t>
      </w:r>
      <w:proofErr w:type="spellStart"/>
      <w:r w:rsidRPr="0049285E">
        <w:rPr>
          <w:rFonts w:eastAsiaTheme="minorHAnsi" w:cstheme="minorHAnsi"/>
          <w:sz w:val="22"/>
          <w:szCs w:val="22"/>
        </w:rPr>
        <w:t>lancetkou</w:t>
      </w:r>
      <w:proofErr w:type="spellEnd"/>
      <w:r w:rsidRPr="0049285E">
        <w:rPr>
          <w:rFonts w:eastAsiaTheme="minorHAnsi" w:cstheme="minorHAnsi"/>
          <w:sz w:val="22"/>
          <w:szCs w:val="22"/>
        </w:rPr>
        <w:t xml:space="preserve">, ktorou sa po dezinfekcii odberového miesta napichne prst a kvapky krvi sa nechajú dopadnúť na papierovú kartičku určenú na zber krvi. </w:t>
      </w:r>
    </w:p>
    <w:p w14:paraId="6ED1DA6E" w14:textId="77777777" w:rsidR="003327AC" w:rsidRPr="0049285E" w:rsidRDefault="003327AC" w:rsidP="003327AC">
      <w:pPr>
        <w:pStyle w:val="Bezriadkovania"/>
        <w:jc w:val="both"/>
        <w:rPr>
          <w:rFonts w:eastAsiaTheme="minorHAnsi" w:cstheme="minorHAnsi"/>
          <w:sz w:val="22"/>
          <w:szCs w:val="22"/>
        </w:rPr>
      </w:pPr>
      <w:r w:rsidRPr="0049285E">
        <w:rPr>
          <w:rFonts w:eastAsiaTheme="minorHAnsi" w:cstheme="minorHAnsi"/>
          <w:sz w:val="22"/>
          <w:szCs w:val="22"/>
        </w:rPr>
        <w:t xml:space="preserve">Na každý odber sa používa nová, jednorazová </w:t>
      </w:r>
      <w:proofErr w:type="spellStart"/>
      <w:r w:rsidRPr="0049285E">
        <w:rPr>
          <w:rFonts w:eastAsiaTheme="minorHAnsi" w:cstheme="minorHAnsi"/>
          <w:sz w:val="22"/>
          <w:szCs w:val="22"/>
        </w:rPr>
        <w:t>lanceta</w:t>
      </w:r>
      <w:proofErr w:type="spellEnd"/>
      <w:r w:rsidRPr="0049285E">
        <w:rPr>
          <w:rFonts w:eastAsiaTheme="minorHAnsi" w:cstheme="minorHAnsi"/>
          <w:sz w:val="22"/>
          <w:szCs w:val="22"/>
        </w:rPr>
        <w:t xml:space="preserve">, miesto vpichu sa pred odberom dezinfikuje. Po odbere sa miesto vpichu prekryje sterilným krytím a pritlačí na ukončenie krvácania. </w:t>
      </w:r>
    </w:p>
    <w:p w14:paraId="03B59777" w14:textId="77777777" w:rsidR="003327AC" w:rsidRPr="0049285E" w:rsidRDefault="003327AC" w:rsidP="003327AC">
      <w:pPr>
        <w:pStyle w:val="Bezriadkovania"/>
        <w:jc w:val="both"/>
        <w:rPr>
          <w:rFonts w:eastAsiaTheme="minorHAnsi" w:cstheme="minorHAnsi"/>
          <w:sz w:val="22"/>
          <w:szCs w:val="22"/>
        </w:rPr>
      </w:pPr>
      <w:r w:rsidRPr="0049285E">
        <w:rPr>
          <w:rFonts w:eastAsiaTheme="minorHAnsi" w:cstheme="minorHAnsi"/>
          <w:sz w:val="22"/>
          <w:szCs w:val="22"/>
        </w:rPr>
        <w:t xml:space="preserve">Odber realizuje zdravotnícky pracovník/študent všeobecného/zubného  lekárstva 4. – 6. ročníka. Odber kapilárnej krvi je zákrok s minimálnou invazivitou a nepredstavuje pre účastníka žiadne významné riziko.  Pri nedostatočnej dezinfekcii miesta vpichu pred odberom môže prísť k lokálnemu ohraničenému zápalu, ktorý má väčšinou krátke trvanie a spontánne </w:t>
      </w:r>
      <w:proofErr w:type="spellStart"/>
      <w:r w:rsidRPr="0049285E">
        <w:rPr>
          <w:rFonts w:eastAsiaTheme="minorHAnsi" w:cstheme="minorHAnsi"/>
          <w:sz w:val="22"/>
          <w:szCs w:val="22"/>
        </w:rPr>
        <w:t>odoznie</w:t>
      </w:r>
      <w:proofErr w:type="spellEnd"/>
      <w:r w:rsidRPr="0049285E">
        <w:rPr>
          <w:rFonts w:eastAsiaTheme="minorHAnsi" w:cstheme="minorHAnsi"/>
          <w:sz w:val="22"/>
          <w:szCs w:val="22"/>
        </w:rPr>
        <w:t>.</w:t>
      </w:r>
    </w:p>
    <w:p w14:paraId="68805A1D" w14:textId="77777777"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Výsledok vyšetrenia prítomnosti a hladiny protilátok proti vírusu SARS-CoV-2 v organizme Vášho dieťaťa Vám poskytneme formou emailu alebo SMS správy</w:t>
      </w:r>
      <w:r w:rsidR="00D22C43">
        <w:rPr>
          <w:sz w:val="22"/>
          <w:szCs w:val="22"/>
        </w:rPr>
        <w:t xml:space="preserve"> niekoľko dní po odbere</w:t>
      </w:r>
      <w:r w:rsidRPr="0049285E">
        <w:rPr>
          <w:sz w:val="22"/>
          <w:szCs w:val="22"/>
        </w:rPr>
        <w:t xml:space="preserve">. </w:t>
      </w:r>
    </w:p>
    <w:p w14:paraId="1F0DF8FB" w14:textId="77777777"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Účasťou Vášho dieťaťa v tejto štúdii prispejete k efektívnejšiemu rozhodovaniu pri tvorbe efektívnych opatrení pre zvládanie šírenia ochorenia COVID-19 v slovenskej populácii.</w:t>
      </w:r>
    </w:p>
    <w:p w14:paraId="761584FB" w14:textId="77777777"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</w:p>
    <w:p w14:paraId="329B7C2F" w14:textId="77777777" w:rsidR="00D22C43" w:rsidRDefault="00D22C43" w:rsidP="00D22C43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Svojím podpisom potvrdzujem, že moje dieťa doteraz nebolo očkované proti Covid-19, poučeniu som rozumel/a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 súhlasím so zaradením do štúdie. </w:t>
      </w:r>
    </w:p>
    <w:p w14:paraId="11F7D93D" w14:textId="77777777" w:rsidR="00D22C43" w:rsidRDefault="00D22C43" w:rsidP="00D22C43">
      <w:pPr>
        <w:pStyle w:val="Bezriadkovania"/>
        <w:jc w:val="both"/>
        <w:rPr>
          <w:sz w:val="22"/>
          <w:szCs w:val="22"/>
        </w:rPr>
      </w:pPr>
    </w:p>
    <w:p w14:paraId="6C55BB8B" w14:textId="77777777" w:rsidR="00D22C43" w:rsidRPr="0049285E" w:rsidRDefault="00D22C43" w:rsidP="00D22C43">
      <w:pPr>
        <w:pStyle w:val="Bezriadkovania"/>
        <w:jc w:val="both"/>
        <w:rPr>
          <w:sz w:val="22"/>
          <w:szCs w:val="22"/>
        </w:rPr>
      </w:pPr>
    </w:p>
    <w:p w14:paraId="3008C127" w14:textId="77777777" w:rsidR="00D22C43" w:rsidRPr="0049285E" w:rsidRDefault="00D22C43" w:rsidP="00F86C11">
      <w:pPr>
        <w:pStyle w:val="Bezriadkovania"/>
        <w:ind w:left="2832" w:firstLine="708"/>
        <w:jc w:val="center"/>
        <w:rPr>
          <w:sz w:val="22"/>
          <w:szCs w:val="22"/>
        </w:rPr>
      </w:pPr>
      <w:r w:rsidRPr="0049285E">
        <w:rPr>
          <w:sz w:val="22"/>
          <w:szCs w:val="22"/>
        </w:rPr>
        <w:t>..............................................................................................</w:t>
      </w:r>
    </w:p>
    <w:p w14:paraId="5AE6C02B" w14:textId="77777777" w:rsidR="00D22C43" w:rsidRPr="0049285E" w:rsidRDefault="00F86C11" w:rsidP="00F86C11">
      <w:pPr>
        <w:pStyle w:val="Bezriadkovania"/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22C43" w:rsidRPr="0049285E">
        <w:rPr>
          <w:sz w:val="22"/>
          <w:szCs w:val="22"/>
        </w:rPr>
        <w:t xml:space="preserve">Meno a priezvisko </w:t>
      </w:r>
      <w:r w:rsidR="00D22C43">
        <w:rPr>
          <w:sz w:val="22"/>
          <w:szCs w:val="22"/>
        </w:rPr>
        <w:t xml:space="preserve">zákonného zástupcu </w:t>
      </w:r>
      <w:r w:rsidR="00D22C43" w:rsidRPr="0049285E">
        <w:rPr>
          <w:sz w:val="22"/>
          <w:szCs w:val="22"/>
        </w:rPr>
        <w:t>/ ID</w:t>
      </w:r>
      <w:r>
        <w:rPr>
          <w:sz w:val="22"/>
          <w:szCs w:val="22"/>
        </w:rPr>
        <w:t xml:space="preserve"> kód</w:t>
      </w:r>
      <w:r w:rsidR="00D22C43">
        <w:rPr>
          <w:sz w:val="22"/>
          <w:szCs w:val="22"/>
        </w:rPr>
        <w:t xml:space="preserve"> účastníka</w:t>
      </w:r>
    </w:p>
    <w:p w14:paraId="61672B01" w14:textId="77777777" w:rsidR="00D22C43" w:rsidRDefault="00D22C43" w:rsidP="00F86C11">
      <w:pPr>
        <w:pStyle w:val="Bezriadkovania"/>
        <w:jc w:val="center"/>
        <w:rPr>
          <w:sz w:val="22"/>
          <w:szCs w:val="22"/>
        </w:rPr>
      </w:pPr>
    </w:p>
    <w:p w14:paraId="4DE9A918" w14:textId="77777777" w:rsidR="00D22C43" w:rsidRDefault="00D22C43" w:rsidP="00D22C43">
      <w:pPr>
        <w:pStyle w:val="Bezriadkovania"/>
        <w:jc w:val="right"/>
        <w:rPr>
          <w:sz w:val="22"/>
          <w:szCs w:val="22"/>
        </w:rPr>
      </w:pPr>
    </w:p>
    <w:p w14:paraId="1808CE7F" w14:textId="77777777" w:rsidR="00D22C43" w:rsidRPr="0049285E" w:rsidRDefault="00D22C43" w:rsidP="00D22C43">
      <w:pPr>
        <w:pStyle w:val="Bezriadkovania"/>
        <w:jc w:val="right"/>
        <w:rPr>
          <w:sz w:val="22"/>
          <w:szCs w:val="22"/>
        </w:rPr>
      </w:pPr>
    </w:p>
    <w:p w14:paraId="24E68A45" w14:textId="77777777" w:rsidR="00D22C43" w:rsidRPr="0049285E" w:rsidRDefault="00D22C43" w:rsidP="00D22C43">
      <w:pPr>
        <w:pStyle w:val="Bezriadkovania"/>
        <w:jc w:val="right"/>
        <w:rPr>
          <w:sz w:val="22"/>
          <w:szCs w:val="22"/>
        </w:rPr>
      </w:pPr>
      <w:r w:rsidRPr="0049285E">
        <w:rPr>
          <w:sz w:val="22"/>
          <w:szCs w:val="22"/>
        </w:rPr>
        <w:t>.................................................</w:t>
      </w:r>
    </w:p>
    <w:p w14:paraId="3B535262" w14:textId="77777777" w:rsidR="00D22C43" w:rsidRPr="0049285E" w:rsidRDefault="00D22C43" w:rsidP="00D22C43">
      <w:pPr>
        <w:pStyle w:val="Bezriadkovania"/>
        <w:ind w:left="5040" w:firstLine="720"/>
        <w:jc w:val="center"/>
        <w:rPr>
          <w:sz w:val="22"/>
          <w:szCs w:val="22"/>
        </w:rPr>
      </w:pPr>
      <w:r w:rsidRPr="0049285E">
        <w:rPr>
          <w:sz w:val="22"/>
          <w:szCs w:val="22"/>
        </w:rPr>
        <w:t>Podpis</w:t>
      </w:r>
    </w:p>
    <w:p w14:paraId="068C40DD" w14:textId="77777777" w:rsidR="00D22C43" w:rsidRPr="00BE371E" w:rsidRDefault="00D22C43" w:rsidP="00BE371E">
      <w:pPr>
        <w:pStyle w:val="Bezriadkovania"/>
        <w:rPr>
          <w:sz w:val="22"/>
          <w:szCs w:val="22"/>
        </w:rPr>
      </w:pPr>
      <w:r w:rsidRPr="0049285E">
        <w:rPr>
          <w:sz w:val="22"/>
          <w:szCs w:val="22"/>
        </w:rPr>
        <w:t>V ........................... dňa .........................</w:t>
      </w:r>
    </w:p>
    <w:p w14:paraId="4DA107CC" w14:textId="77777777" w:rsidR="003327AC" w:rsidRPr="0049285E" w:rsidRDefault="003327AC" w:rsidP="003327AC">
      <w:pPr>
        <w:jc w:val="both"/>
      </w:pPr>
    </w:p>
    <w:p w14:paraId="35B4E8B7" w14:textId="77777777" w:rsidR="003327AC" w:rsidRPr="0049285E" w:rsidRDefault="003327AC" w:rsidP="003327AC">
      <w:pPr>
        <w:jc w:val="both"/>
      </w:pPr>
      <w:r w:rsidRPr="0049285E">
        <w:rPr>
          <w:b/>
          <w:bCs/>
          <w:sz w:val="22"/>
          <w:szCs w:val="22"/>
        </w:rPr>
        <w:t>OCHRANA OSOBNÝCH ÚDAJOV A SPRACOVANIE KLINICKÝCH DÁT</w:t>
      </w:r>
    </w:p>
    <w:p w14:paraId="78507285" w14:textId="77777777" w:rsidR="003327AC" w:rsidRPr="0049285E" w:rsidRDefault="003327AC" w:rsidP="003327AC">
      <w:pPr>
        <w:jc w:val="both"/>
      </w:pPr>
    </w:p>
    <w:p w14:paraId="41464171" w14:textId="77777777" w:rsidR="003327AC" w:rsidRPr="0049285E" w:rsidRDefault="003327AC" w:rsidP="003327AC">
      <w:pPr>
        <w:jc w:val="both"/>
        <w:rPr>
          <w:sz w:val="22"/>
          <w:szCs w:val="22"/>
        </w:rPr>
      </w:pPr>
      <w:r w:rsidRPr="0049285E">
        <w:rPr>
          <w:sz w:val="22"/>
          <w:szCs w:val="22"/>
        </w:rPr>
        <w:t xml:space="preserve">S údajmi Vášho dieťaťa bude nakladané v súlade s platnou legislatívou Slovenskej republiky, a to najmä zákona č. 576/2004 Z. z. o zdravotnej starostlivosti, službách súvisiacich s poskytovaním zdravotnej starostlivosti a o zmene a doplnení niektorých zákonov, zákona č. 18/2018 Z. z. o ochrane osobných údajov a o zmene a doplnení niektorých zákonov, vrátane Nariadenia </w:t>
      </w:r>
      <w:proofErr w:type="spellStart"/>
      <w:r w:rsidRPr="0049285E">
        <w:rPr>
          <w:sz w:val="22"/>
          <w:szCs w:val="22"/>
        </w:rPr>
        <w:t>EPaR</w:t>
      </w:r>
      <w:proofErr w:type="spellEnd"/>
      <w:r w:rsidRPr="0049285E">
        <w:rPr>
          <w:sz w:val="22"/>
          <w:szCs w:val="22"/>
        </w:rPr>
        <w:t xml:space="preserve"> (EÚ) 2016/79 o ochrane fyzických osôb pri spracúvaní osobných údajov a o voľnom pohybe takýchto údajov, ktorým sa zrušuje smernica 95/46/ES (všeobecné nariadenie o ochrane údajov) (GDPR). Výsledky štúdie vyhodnotí Ministerstvo zdravotníctva Slovenskej republiky. V prípade, že výsledky štúdie budú publikované, Vaša totožnosť nebude nikdy zverejnená. V prípade, že budú akékoľvek dáta poskytované inému subjektu (napr. za účelom ich štatistického spracovania), nebudú takéto dáta obsahovať údaje, z ktorých by bolo možné identifikovať Vaše dieťa. Údaje o Vašom dieťati sa budú uchovávať iba po dobu nevyhnutne potrebnú a primeranú účelu výskumu. Budú uchovávané v zabezpečených informačných systémoch správcu údajov</w:t>
      </w:r>
      <w:r w:rsidR="00BE371E">
        <w:rPr>
          <w:sz w:val="22"/>
          <w:szCs w:val="22"/>
        </w:rPr>
        <w:t xml:space="preserve">, ktorým je </w:t>
      </w:r>
      <w:r w:rsidR="00BE371E" w:rsidRPr="0049285E">
        <w:rPr>
          <w:sz w:val="22"/>
          <w:szCs w:val="22"/>
        </w:rPr>
        <w:t>Ústav epidemiológie Lekárskej fakulty Univerzity Komenského v Bratislave</w:t>
      </w:r>
      <w:r w:rsidRPr="0049285E">
        <w:rPr>
          <w:sz w:val="22"/>
          <w:szCs w:val="22"/>
        </w:rPr>
        <w:t xml:space="preserve">. Na konci štúdie máte Vy a Vaše dieťa právo byť informovaní o celkových výsledkoch štúdie. </w:t>
      </w:r>
    </w:p>
    <w:p w14:paraId="3F495FE5" w14:textId="77777777" w:rsidR="003327AC" w:rsidRPr="0049285E" w:rsidRDefault="003327AC" w:rsidP="003327AC">
      <w:pPr>
        <w:jc w:val="both"/>
        <w:rPr>
          <w:sz w:val="22"/>
          <w:szCs w:val="22"/>
        </w:rPr>
      </w:pPr>
    </w:p>
    <w:p w14:paraId="7CF0B7D8" w14:textId="77777777" w:rsidR="003327AC" w:rsidRPr="0049285E" w:rsidRDefault="003327AC" w:rsidP="003327AC">
      <w:pPr>
        <w:jc w:val="both"/>
      </w:pPr>
    </w:p>
    <w:p w14:paraId="39C9C9A3" w14:textId="77777777" w:rsidR="00FF17BA" w:rsidRPr="00D22C43" w:rsidRDefault="00FF17BA">
      <w:pPr>
        <w:rPr>
          <w:b/>
        </w:rPr>
      </w:pPr>
    </w:p>
    <w:sectPr w:rsidR="00FF17BA" w:rsidRPr="00D22C43" w:rsidSect="000152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AC"/>
    <w:rsid w:val="0001522B"/>
    <w:rsid w:val="00094FA7"/>
    <w:rsid w:val="003327AC"/>
    <w:rsid w:val="00BE371E"/>
    <w:rsid w:val="00D22C43"/>
    <w:rsid w:val="00F86C11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CC30"/>
  <w15:chartTrackingRefBased/>
  <w15:docId w15:val="{20F766AF-0FB0-F94B-8EDD-F146476C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7AC"/>
    <w:rPr>
      <w:rFonts w:eastAsiaTheme="minorEastAs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327A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Prednosta</cp:lastModifiedBy>
  <cp:revision>2</cp:revision>
  <cp:lastPrinted>2021-11-02T16:48:00Z</cp:lastPrinted>
  <dcterms:created xsi:type="dcterms:W3CDTF">2021-11-12T11:01:00Z</dcterms:created>
  <dcterms:modified xsi:type="dcterms:W3CDTF">2021-11-12T11:01:00Z</dcterms:modified>
</cp:coreProperties>
</file>