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88" w:rsidRDefault="00E16BF4">
      <w:r>
        <w:rPr>
          <w:noProof/>
          <w:lang w:eastAsia="sk-SK"/>
        </w:rPr>
        <w:drawing>
          <wp:inline distT="0" distB="0" distL="0" distR="0">
            <wp:extent cx="5715000" cy="3829050"/>
            <wp:effectExtent l="0" t="0" r="0" b="0"/>
            <wp:docPr id="1" name="Obrázok 1" descr="http://urobsisam.zoznam.sk/buxus/images/fotogaleria/fotogalerie/zahrada_fotogaleria/topinambury_acakanka_zelenina_nielen_pre_diabetikov_fotoalbum/19-thinkstock-big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obsisam.zoznam.sk/buxus/images/fotogaleria/fotogalerie/zahrada_fotogaleria/topinambury_acakanka_zelenina_nielen_pre_diabetikov_fotoalbum/19-thinkstock-big-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308" w:rsidRDefault="001B5308">
      <w:r>
        <w:t>Červená čakanka</w:t>
      </w:r>
      <w:r w:rsidR="00E40962">
        <w:t xml:space="preserve"> </w:t>
      </w:r>
      <w:r w:rsidR="00E40962">
        <w:rPr>
          <w:rStyle w:val="Siln"/>
        </w:rPr>
        <w:t>(radicchio rosso, Treviso)</w:t>
      </w:r>
    </w:p>
    <w:p w:rsidR="001B5308" w:rsidRDefault="00A95E0C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49E5522C" wp14:editId="7D8E324E">
            <wp:simplePos x="0" y="0"/>
            <wp:positionH relativeFrom="column">
              <wp:posOffset>2738755</wp:posOffset>
            </wp:positionH>
            <wp:positionV relativeFrom="paragraph">
              <wp:posOffset>-3810</wp:posOffset>
            </wp:positionV>
            <wp:extent cx="2921000" cy="2514600"/>
            <wp:effectExtent l="0" t="0" r="0" b="0"/>
            <wp:wrapSquare wrapText="bothSides"/>
            <wp:docPr id="3" name="Obrázok 3" descr="https://www.ivn.nl/sites/ivn/files/styles/medium/public/activiteit/images/witlof2.jpg?itok=6LAd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ivn.nl/sites/ivn/files/styles/medium/public/activiteit/images/witlof2.jpg?itok=6LAdci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308">
        <w:rPr>
          <w:noProof/>
          <w:lang w:eastAsia="sk-SK"/>
        </w:rPr>
        <w:drawing>
          <wp:inline distT="0" distB="0" distL="0" distR="0" wp14:anchorId="0E954248" wp14:editId="0F1C8426">
            <wp:extent cx="2514600" cy="2514600"/>
            <wp:effectExtent l="0" t="0" r="0" b="0"/>
            <wp:docPr id="2" name="Obrázok 2" descr="http://www.osiva-semena.sk/482-large/cakanka-salatova-chchorium-intybys-semena-180-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siva-semena.sk/482-large/cakanka-salatova-chchorium-intybys-semena-180-k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E0C" w:rsidRDefault="00A95E0C">
      <w:r>
        <w:t>Listová čakanka</w:t>
      </w:r>
      <w:r w:rsidR="00E40962">
        <w:t xml:space="preserve"> (endívia)</w:t>
      </w:r>
    </w:p>
    <w:p w:rsidR="00A95E0C" w:rsidRDefault="007B6784">
      <w:r>
        <w:rPr>
          <w:noProof/>
          <w:lang w:eastAsia="sk-SK"/>
        </w:rPr>
        <w:lastRenderedPageBreak/>
        <w:drawing>
          <wp:inline distT="0" distB="0" distL="0" distR="0">
            <wp:extent cx="3676650" cy="2191864"/>
            <wp:effectExtent l="0" t="0" r="0" b="0"/>
            <wp:docPr id="4" name="Obrázok 4" descr="http://hnonline.sk/sites/default/files/attachments/images/850/38649850-biela_ak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nonline.sk/sites/default/files/attachments/images/850/38649850-biela_akan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162" cy="220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F97" w:rsidRDefault="00845F97">
      <w:r>
        <w:t>Čakanka biela</w:t>
      </w:r>
    </w:p>
    <w:p w:rsidR="00845F97" w:rsidRDefault="00845F97">
      <w:r>
        <w:rPr>
          <w:noProof/>
          <w:lang w:eastAsia="sk-SK"/>
        </w:rPr>
        <w:drawing>
          <wp:inline distT="0" distB="0" distL="0" distR="0">
            <wp:extent cx="4381500" cy="3219450"/>
            <wp:effectExtent l="0" t="0" r="0" b="0"/>
            <wp:docPr id="5" name="Obrázok 5" descr="http://hnonline.sk/sites/default/files/attachments/images/930/38649930-ru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nonline.sk/sites/default/files/attachments/images/930/38649930-rukol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9F1" w:rsidRDefault="00FC69F1">
      <w:r>
        <w:t>R</w:t>
      </w:r>
      <w:r w:rsidR="00845F97">
        <w:t>ukola</w:t>
      </w:r>
    </w:p>
    <w:p w:rsidR="00FC69F1" w:rsidRDefault="00FC69F1">
      <w:r>
        <w:rPr>
          <w:noProof/>
          <w:lang w:eastAsia="sk-SK"/>
        </w:rPr>
        <w:lastRenderedPageBreak/>
        <w:drawing>
          <wp:inline distT="0" distB="0" distL="0" distR="0">
            <wp:extent cx="4810125" cy="3219450"/>
            <wp:effectExtent l="0" t="0" r="9525" b="0"/>
            <wp:docPr id="6" name="Obrázok 6" descr="http://hnonline.sk/sites/default/files/attachments/images/910/38649910-lollo_ro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hnonline.sk/sites/default/files/attachments/images/910/38649910-lollo_ross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962" w:rsidRDefault="00FC69F1">
      <w:r>
        <w:t>Šalát lollo rosso (lollo Biondo)</w:t>
      </w:r>
    </w:p>
    <w:p w:rsidR="00E40962" w:rsidRDefault="00BE4853">
      <w:r>
        <w:rPr>
          <w:noProof/>
          <w:lang w:eastAsia="sk-SK"/>
        </w:rPr>
        <w:drawing>
          <wp:inline distT="0" distB="0" distL="0" distR="0">
            <wp:extent cx="5715000" cy="3952875"/>
            <wp:effectExtent l="0" t="0" r="0" b="9525"/>
            <wp:docPr id="7" name="Obrázok 7" descr="http://www.dennikrelax.sk/photos/%C5%BEeru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ennikrelax.sk/photos/%C5%BEeruch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8FF" w:rsidRDefault="009E58FF">
      <w:r>
        <w:t>Žerucha</w:t>
      </w:r>
    </w:p>
    <w:p w:rsidR="009E58FF" w:rsidRDefault="00A46809">
      <w:r>
        <w:rPr>
          <w:noProof/>
          <w:lang w:eastAsia="sk-SK"/>
        </w:rPr>
        <w:lastRenderedPageBreak/>
        <w:drawing>
          <wp:anchor distT="0" distB="0" distL="114300" distR="114300" simplePos="0" relativeHeight="251659264" behindDoc="0" locked="0" layoutInCell="1" allowOverlap="1" wp14:anchorId="5EA01024" wp14:editId="3D982C84">
            <wp:simplePos x="0" y="0"/>
            <wp:positionH relativeFrom="column">
              <wp:posOffset>1843405</wp:posOffset>
            </wp:positionH>
            <wp:positionV relativeFrom="paragraph">
              <wp:posOffset>-4445</wp:posOffset>
            </wp:positionV>
            <wp:extent cx="3352800" cy="3429000"/>
            <wp:effectExtent l="0" t="0" r="0" b="0"/>
            <wp:wrapSquare wrapText="bothSides"/>
            <wp:docPr id="9" name="Obrázok 9" descr="http://www.osiva-semena.sk/1756-thickbox/valerianka-polna-verte-de-cambrai-vallerianella-locusta-semena-valerianky-semiacka-50-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osiva-semena.sk/1756-thickbox/valerianka-polna-verte-de-cambrai-vallerianella-locusta-semena-valerianky-semiacka-50-k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8FF">
        <w:rPr>
          <w:noProof/>
          <w:lang w:eastAsia="sk-SK"/>
        </w:rPr>
        <w:drawing>
          <wp:inline distT="0" distB="0" distL="0" distR="0" wp14:anchorId="5BFDA729" wp14:editId="2D02C72F">
            <wp:extent cx="1838325" cy="3429000"/>
            <wp:effectExtent l="0" t="0" r="9525" b="0"/>
            <wp:docPr id="8" name="Obrázok 8" descr="http://www.kvety.sk/img/semo/obr/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kvety.sk/img/semo/obr/500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809" w:rsidRDefault="00A46809">
      <w:r>
        <w:t>Valeriánka poľná</w:t>
      </w:r>
      <w:bookmarkStart w:id="0" w:name="_GoBack"/>
      <w:bookmarkEnd w:id="0"/>
    </w:p>
    <w:p w:rsidR="00845F97" w:rsidRDefault="00845F97">
      <w:r>
        <w:t xml:space="preserve">                                             </w:t>
      </w:r>
    </w:p>
    <w:sectPr w:rsidR="00845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4D"/>
    <w:rsid w:val="001B5308"/>
    <w:rsid w:val="00437588"/>
    <w:rsid w:val="004F314D"/>
    <w:rsid w:val="007B6784"/>
    <w:rsid w:val="00845F97"/>
    <w:rsid w:val="009E58FF"/>
    <w:rsid w:val="00A46809"/>
    <w:rsid w:val="00A95E0C"/>
    <w:rsid w:val="00BE4853"/>
    <w:rsid w:val="00E16BF4"/>
    <w:rsid w:val="00E40962"/>
    <w:rsid w:val="00FC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1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BF4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E409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1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BF4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E409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Kuric pc</dc:creator>
  <cp:lastModifiedBy>Kuric pc</cp:lastModifiedBy>
  <cp:revision>2</cp:revision>
  <dcterms:created xsi:type="dcterms:W3CDTF">2016-01-13T09:26:00Z</dcterms:created>
  <dcterms:modified xsi:type="dcterms:W3CDTF">2016-01-13T11:47:00Z</dcterms:modified>
</cp:coreProperties>
</file>